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F57D" w14:textId="77777777" w:rsidR="003814BA" w:rsidRPr="00D810B8" w:rsidRDefault="003814BA" w:rsidP="003814BA">
      <w:pPr>
        <w:tabs>
          <w:tab w:val="left" w:pos="7780"/>
        </w:tabs>
        <w:adjustRightInd w:val="0"/>
        <w:spacing w:line="200" w:lineRule="exact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346A92CE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proofErr w:type="spellStart"/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Numero</w:t>
      </w:r>
      <w:proofErr w:type="spellEnd"/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del Proceso de Contratación] </w:t>
      </w:r>
    </w:p>
    <w:p w14:paraId="778EACDE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spacing w:before="120"/>
        <w:ind w:right="385"/>
        <w:jc w:val="center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FORMATO</w:t>
      </w:r>
    </w:p>
    <w:p w14:paraId="378ABE27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spacing w:before="120"/>
        <w:ind w:right="385"/>
        <w:jc w:val="center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(</w:t>
      </w:r>
      <w:bookmarkStart w:id="0" w:name="_Hlk88831552"/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CAPACIDAD FINANCIERA (PERSONAS NATURALES O JURÍDICAS NACIONALES Y EXRANJERAS CON DOMICILIO O SUCURSAL EN COLOMBIA</w:t>
      </w:r>
      <w:bookmarkEnd w:id="0"/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)</w:t>
      </w:r>
    </w:p>
    <w:p w14:paraId="60ADC199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04E8E5D9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Señores </w:t>
      </w:r>
    </w:p>
    <w:p w14:paraId="75C67272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[NOMBRE DE LA EMPRESA  </w:t>
      </w:r>
    </w:p>
    <w:p w14:paraId="59217D98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[Dirección de la entidad] </w:t>
      </w:r>
    </w:p>
    <w:p w14:paraId="74DC058F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[Ciudad]  </w:t>
      </w:r>
    </w:p>
    <w:p w14:paraId="37CE3AE2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 </w:t>
      </w:r>
    </w:p>
    <w:p w14:paraId="7DB5B45C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 </w:t>
      </w:r>
    </w:p>
    <w:p w14:paraId="3ED51978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REFERENCIA: Proceso de contratación No. [Incluir número del proceso de contratación], en adelante el “proceso de contratación”   </w:t>
      </w:r>
    </w:p>
    <w:p w14:paraId="103EE7BD" w14:textId="77777777" w:rsidR="003814BA" w:rsidRPr="00D810B8" w:rsidRDefault="003814BA" w:rsidP="003814BA">
      <w:pPr>
        <w:spacing w:line="256" w:lineRule="auto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Incluir cuando el proceso es estructurado por lotes o grupos] Lote: [Indicar el lote o lotes a los cuales se presenta oferta.]</w:t>
      </w:r>
    </w:p>
    <w:p w14:paraId="584CFAA7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Objeto:  </w:t>
      </w:r>
    </w:p>
    <w:p w14:paraId="1C38ACF7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45504078" w14:textId="77777777" w:rsidR="003814BA" w:rsidRPr="00D810B8" w:rsidRDefault="003814BA" w:rsidP="003814BA">
      <w:pPr>
        <w:keepNext/>
        <w:tabs>
          <w:tab w:val="left" w:pos="567"/>
          <w:tab w:val="left" w:pos="9356"/>
        </w:tabs>
        <w:ind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1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37"/>
      </w:tblGrid>
      <w:tr w:rsidR="003814BA" w:rsidRPr="00D810B8" w14:paraId="51321786" w14:textId="77777777" w:rsidTr="00E2526B">
        <w:trPr>
          <w:trHeight w:val="23"/>
        </w:trPr>
        <w:tc>
          <w:tcPr>
            <w:tcW w:w="1522" w:type="dxa"/>
            <w:vAlign w:val="bottom"/>
            <w:hideMark/>
          </w:tcPr>
          <w:p w14:paraId="32C61309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Proponente:</w:t>
            </w:r>
          </w:p>
        </w:tc>
        <w:tc>
          <w:tcPr>
            <w:tcW w:w="7037" w:type="dxa"/>
            <w:shd w:val="clear" w:color="auto" w:fill="F2F2F2"/>
            <w:vAlign w:val="bottom"/>
          </w:tcPr>
          <w:p w14:paraId="73D5192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786B5DA6" w14:textId="77777777" w:rsidTr="00E2526B">
        <w:trPr>
          <w:trHeight w:val="23"/>
        </w:trPr>
        <w:tc>
          <w:tcPr>
            <w:tcW w:w="1522" w:type="dxa"/>
            <w:vAlign w:val="bottom"/>
          </w:tcPr>
          <w:p w14:paraId="09BD585C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7" w:type="dxa"/>
            <w:shd w:val="clear" w:color="auto" w:fill="F2F2F2"/>
            <w:vAlign w:val="bottom"/>
          </w:tcPr>
          <w:p w14:paraId="3FF36B6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49F49B58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47F86A7E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[La información financiera se debe presentar en pesos,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14:paraId="201A305A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7BDB899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La tasa representativa del mercado utilizada para la conversión de los Estados Financieros certificada por la Superintendencia Financiera de Colombia es la siguiente: [Incluir TRM del día de expedición de los Estados Financieros]</w:t>
      </w:r>
    </w:p>
    <w:p w14:paraId="345F9F7F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5376A3C7" w14:textId="77777777" w:rsidR="003814BA" w:rsidRPr="00D810B8" w:rsidRDefault="003814BA" w:rsidP="003814BA">
      <w:pPr>
        <w:widowControl/>
        <w:numPr>
          <w:ilvl w:val="0"/>
          <w:numId w:val="6"/>
        </w:numPr>
        <w:autoSpaceDE/>
        <w:autoSpaceDN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Balance general y estado de resultados </w:t>
      </w:r>
    </w:p>
    <w:p w14:paraId="0975DE91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1"/>
        <w:tblW w:w="0" w:type="auto"/>
        <w:jc w:val="center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948"/>
        <w:gridCol w:w="1772"/>
        <w:gridCol w:w="1772"/>
        <w:gridCol w:w="1726"/>
        <w:gridCol w:w="1772"/>
      </w:tblGrid>
      <w:tr w:rsidR="003814BA" w:rsidRPr="00D810B8" w14:paraId="58E219F2" w14:textId="77777777" w:rsidTr="00E2526B">
        <w:trPr>
          <w:tblHeader/>
          <w:jc w:val="center"/>
        </w:trPr>
        <w:tc>
          <w:tcPr>
            <w:tcW w:w="2621" w:type="dxa"/>
            <w:vMerge w:val="restart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09E808E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Cuenta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hideMark/>
          </w:tcPr>
          <w:p w14:paraId="25AAC13E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Proponente Singular</w:t>
            </w:r>
          </w:p>
        </w:tc>
        <w:tc>
          <w:tcPr>
            <w:tcW w:w="5298" w:type="dxa"/>
            <w:gridSpan w:val="3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22C41EE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Proponente Plural</w:t>
            </w:r>
          </w:p>
        </w:tc>
      </w:tr>
      <w:tr w:rsidR="003814BA" w:rsidRPr="00D810B8" w14:paraId="778A8467" w14:textId="77777777" w:rsidTr="00E2526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vAlign w:val="center"/>
            <w:hideMark/>
          </w:tcPr>
          <w:p w14:paraId="750A422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hideMark/>
          </w:tcPr>
          <w:p w14:paraId="259A0D2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Proponente (Valor en pesos colombianos)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hideMark/>
          </w:tcPr>
          <w:p w14:paraId="21F718E3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Integrante N°1 (Valor en pesos colombianos)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hideMark/>
          </w:tcPr>
          <w:p w14:paraId="1F828B24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Integrante N°2 (Valor en pesos colombianos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hideMark/>
          </w:tcPr>
          <w:p w14:paraId="6E20B34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Integrante N°3 (Valor en pesos colombianos)</w:t>
            </w:r>
          </w:p>
        </w:tc>
      </w:tr>
      <w:tr w:rsidR="003814BA" w:rsidRPr="00D810B8" w14:paraId="79AA32F8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18066CE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Activo corriente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498D0C79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43245207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36BA8B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4353E77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59E7816A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117248D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Activo total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860ED37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9794F03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DD925D7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E8D9DB2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0ED0BECF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215CB1D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Pasivo corriente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C1FB2B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717EAFF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B9F34A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45B3690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0E22610F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7934C471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Pasivo total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8611A8F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4044D55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2BBA1C8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DE5A61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51A8982C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57F22A9B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Utilidad operacional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005951F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DA9C8B7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58614D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3DA1D73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1D485865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4BE2B031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Gastos de intereses</w:t>
            </w: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footnoteReference w:id="1"/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528E2A5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2FAD340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5B8705F4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5FC5B52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1ECE6805" w14:textId="77777777" w:rsidTr="00E2526B">
        <w:trPr>
          <w:jc w:val="center"/>
        </w:trPr>
        <w:tc>
          <w:tcPr>
            <w:tcW w:w="2621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hideMark/>
          </w:tcPr>
          <w:p w14:paraId="7B73DAF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Fecha de corte de los estados financieros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26A4A32E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514E704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5DEF4CFB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406932CB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</w:tbl>
    <w:p w14:paraId="6F794C39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1B6E20B1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[Si el proponente es plural y tiene más de tres integrantes debe insertar las columnas adicionales en la tabla anterior.</w:t>
      </w:r>
    </w:p>
    <w:p w14:paraId="6AE8F50C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060DC9E5" w14:textId="77777777" w:rsidR="003814BA" w:rsidRPr="00D810B8" w:rsidRDefault="003814BA" w:rsidP="003814BA">
      <w:pPr>
        <w:widowControl/>
        <w:numPr>
          <w:ilvl w:val="0"/>
          <w:numId w:val="6"/>
        </w:numPr>
        <w:autoSpaceDE/>
        <w:autoSpaceDN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Capacidad financiera</w:t>
      </w:r>
    </w:p>
    <w:p w14:paraId="5A070578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5A69BE09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Indique las siguientes cifras con máximo 2 decimales: </w:t>
      </w:r>
    </w:p>
    <w:p w14:paraId="25AC3943" w14:textId="77777777" w:rsidR="003814BA" w:rsidRPr="00D810B8" w:rsidRDefault="003814BA" w:rsidP="003814BA">
      <w:pPr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1"/>
        <w:tblW w:w="0" w:type="auto"/>
        <w:jc w:val="center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2439"/>
        <w:gridCol w:w="1691"/>
        <w:gridCol w:w="1620"/>
        <w:gridCol w:w="1620"/>
        <w:gridCol w:w="1620"/>
      </w:tblGrid>
      <w:tr w:rsidR="003814BA" w:rsidRPr="00D810B8" w14:paraId="0BAAE14C" w14:textId="77777777" w:rsidTr="00E2526B">
        <w:trPr>
          <w:tblHeader/>
          <w:jc w:val="center"/>
        </w:trPr>
        <w:tc>
          <w:tcPr>
            <w:tcW w:w="2904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5B1D7895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Porcentaje de participación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14A7E3A4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Proponente Singular</w:t>
            </w:r>
          </w:p>
        </w:tc>
        <w:tc>
          <w:tcPr>
            <w:tcW w:w="5298" w:type="dxa"/>
            <w:gridSpan w:val="3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07D4D98E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Proponente Plural</w:t>
            </w:r>
          </w:p>
        </w:tc>
      </w:tr>
      <w:tr w:rsidR="003814BA" w:rsidRPr="00D810B8" w14:paraId="0582FD56" w14:textId="77777777" w:rsidTr="00E2526B">
        <w:trPr>
          <w:tblHeader/>
          <w:jc w:val="center"/>
        </w:trPr>
        <w:tc>
          <w:tcPr>
            <w:tcW w:w="2904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3591E9BE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Indicador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39C0DC4A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 del Oferente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36CFDA8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 del integrante N°1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5F001AA1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 del integrante N°2</w:t>
            </w: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4E4D4D"/>
            <w:vAlign w:val="center"/>
            <w:hideMark/>
          </w:tcPr>
          <w:p w14:paraId="220A704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 del integrante N°3</w:t>
            </w:r>
          </w:p>
        </w:tc>
      </w:tr>
      <w:tr w:rsidR="003814BA" w:rsidRPr="00D810B8" w14:paraId="0477C960" w14:textId="77777777" w:rsidTr="00E2526B">
        <w:trPr>
          <w:jc w:val="center"/>
        </w:trPr>
        <w:tc>
          <w:tcPr>
            <w:tcW w:w="2904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vAlign w:val="center"/>
            <w:hideMark/>
          </w:tcPr>
          <w:p w14:paraId="0D3D8B09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 de Liquidez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0D0B93FE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03921D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AD3C8CF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29CBA4A3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3B18A498" w14:textId="77777777" w:rsidTr="00E2526B">
        <w:trPr>
          <w:jc w:val="center"/>
        </w:trPr>
        <w:tc>
          <w:tcPr>
            <w:tcW w:w="2904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vAlign w:val="center"/>
            <w:hideMark/>
          </w:tcPr>
          <w:p w14:paraId="02751848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Índice de Endeudamiento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613142AB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9D78306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BCA530D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BE0D358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  <w:tr w:rsidR="003814BA" w:rsidRPr="00D810B8" w14:paraId="7239235B" w14:textId="77777777" w:rsidTr="00E2526B">
        <w:trPr>
          <w:jc w:val="center"/>
        </w:trPr>
        <w:tc>
          <w:tcPr>
            <w:tcW w:w="2904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vAlign w:val="center"/>
            <w:hideMark/>
          </w:tcPr>
          <w:p w14:paraId="3B6F3BF4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  <w:r w:rsidRPr="00D810B8"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  <w:t>Razón de Cobertura de Intereses</w:t>
            </w:r>
          </w:p>
        </w:tc>
        <w:tc>
          <w:tcPr>
            <w:tcW w:w="1765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355BC639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1CD05698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7F96CF8B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</w:tcPr>
          <w:p w14:paraId="57A50EE4" w14:textId="77777777" w:rsidR="003814BA" w:rsidRPr="00D810B8" w:rsidRDefault="003814BA" w:rsidP="00E2526B">
            <w:pPr>
              <w:adjustRightInd w:val="0"/>
              <w:spacing w:after="255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hd w:val="clear" w:color="auto" w:fill="FFFFFF"/>
                <w:lang w:eastAsia="en-US"/>
              </w:rPr>
            </w:pPr>
          </w:p>
        </w:tc>
      </w:tr>
    </w:tbl>
    <w:p w14:paraId="150E54CB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61D7B79A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[Si el proponente es plural y tiene más de tres participantes debe insertar las columnas adicionales en la tabla anterior.]</w:t>
      </w:r>
    </w:p>
    <w:p w14:paraId="2BAB7034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6AFC4BE3" w14:textId="77777777" w:rsidR="003814BA" w:rsidRPr="00D810B8" w:rsidRDefault="003814BA" w:rsidP="003814BA">
      <w:pPr>
        <w:widowControl/>
        <w:numPr>
          <w:ilvl w:val="1"/>
          <w:numId w:val="7"/>
        </w:numPr>
        <w:autoSpaceDE/>
        <w:autoSpaceDN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Capacidad organizacional</w:t>
      </w:r>
    </w:p>
    <w:p w14:paraId="6BF82ADD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A91539A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Indique las siguientes cifras con máximo 2 decimales:</w:t>
      </w:r>
    </w:p>
    <w:p w14:paraId="24410367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814BA" w:rsidRPr="00D810B8" w14:paraId="3CB2D80F" w14:textId="77777777" w:rsidTr="00E2526B">
        <w:tc>
          <w:tcPr>
            <w:tcW w:w="1765" w:type="dxa"/>
            <w:shd w:val="clear" w:color="auto" w:fill="4E4D4D"/>
            <w:vAlign w:val="center"/>
          </w:tcPr>
          <w:p w14:paraId="6D2C52B1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86D4D0E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431FC8E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Proponente Plural</w:t>
            </w:r>
          </w:p>
        </w:tc>
      </w:tr>
      <w:tr w:rsidR="003814BA" w:rsidRPr="00D810B8" w14:paraId="4CEE9FC7" w14:textId="77777777" w:rsidTr="00E2526B">
        <w:tc>
          <w:tcPr>
            <w:tcW w:w="1765" w:type="dxa"/>
            <w:shd w:val="clear" w:color="auto" w:fill="4E4D4D"/>
            <w:vAlign w:val="center"/>
          </w:tcPr>
          <w:p w14:paraId="341796AF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07FC8C3F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E9D0A1A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9970A4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E8344AE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Índice del participante N°3</w:t>
            </w:r>
          </w:p>
        </w:tc>
      </w:tr>
      <w:tr w:rsidR="003814BA" w:rsidRPr="00D810B8" w14:paraId="6F135C1A" w14:textId="77777777" w:rsidTr="00E2526B">
        <w:tc>
          <w:tcPr>
            <w:tcW w:w="1765" w:type="dxa"/>
            <w:vAlign w:val="center"/>
          </w:tcPr>
          <w:p w14:paraId="79746397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Rentabilidad sobre activos</w:t>
            </w:r>
          </w:p>
        </w:tc>
        <w:tc>
          <w:tcPr>
            <w:tcW w:w="1765" w:type="dxa"/>
          </w:tcPr>
          <w:p w14:paraId="011D90F2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664E3568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6163B80A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49983418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3B5537A5" w14:textId="77777777" w:rsidTr="00E2526B">
        <w:tc>
          <w:tcPr>
            <w:tcW w:w="1765" w:type="dxa"/>
            <w:vAlign w:val="center"/>
          </w:tcPr>
          <w:p w14:paraId="54C1340D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Rentabilidad sobre el patrimonio</w:t>
            </w:r>
          </w:p>
        </w:tc>
        <w:tc>
          <w:tcPr>
            <w:tcW w:w="1765" w:type="dxa"/>
          </w:tcPr>
          <w:p w14:paraId="12F6B210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1D19D366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02CFC3C1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77957277" w14:textId="77777777" w:rsidR="003814BA" w:rsidRPr="00D810B8" w:rsidRDefault="003814BA" w:rsidP="00E2526B">
            <w:pPr>
              <w:adjustRightInd w:val="0"/>
              <w:ind w:right="385"/>
              <w:contextualSpacing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4F447B73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1140C1B3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[Si el oferente es plural y tiene más de tres participantes debe insertar las columnas adicionales en la tabla anterior]</w:t>
      </w:r>
    </w:p>
    <w:p w14:paraId="7C53981C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DFF7132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Para acreditar la anterior información, adjunto </w:t>
      </w:r>
      <w:sdt>
        <w:sdtPr>
          <w:rPr>
            <w:rFonts w:ascii="Arial Narrow" w:hAnsi="Arial Narrow" w:cs="Arial"/>
            <w:color w:val="222222"/>
            <w:sz w:val="24"/>
            <w:szCs w:val="24"/>
            <w:shd w:val="clear" w:color="auto" w:fill="FFFFFF"/>
          </w:rPr>
          <w:id w:val="621965231"/>
          <w:placeholder>
            <w:docPart w:val="91194295B86A46EFA728A1A3C6B63A40"/>
          </w:placeholder>
          <w:text/>
        </w:sdtPr>
        <w:sdtContent>
          <w:r w:rsidRPr="00D810B8">
            <w:rPr>
              <w:rFonts w:ascii="Arial Narrow" w:hAnsi="Arial Narrow" w:cs="Arial"/>
              <w:color w:val="222222"/>
              <w:sz w:val="24"/>
              <w:szCs w:val="24"/>
              <w:shd w:val="clear" w:color="auto" w:fill="FFFFFF"/>
            </w:rPr>
            <w:t>[lista de documentos que prueban la capacidad financiera y organizacional]</w:t>
          </w:r>
        </w:sdtContent>
      </w:sdt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, emitidos en  </w:t>
      </w:r>
      <w:sdt>
        <w:sdtPr>
          <w:rPr>
            <w:rFonts w:ascii="Arial Narrow" w:hAnsi="Arial Narrow" w:cs="Arial"/>
            <w:color w:val="222222"/>
            <w:sz w:val="24"/>
            <w:szCs w:val="24"/>
            <w:shd w:val="clear" w:color="auto" w:fill="FFFFFF"/>
          </w:rPr>
          <w:id w:val="-336918266"/>
          <w:placeholder>
            <w:docPart w:val="91194295B86A46EFA728A1A3C6B63A40"/>
          </w:placeholder>
          <w:text/>
        </w:sdtPr>
        <w:sdtContent>
          <w:r w:rsidRPr="00D810B8">
            <w:rPr>
              <w:rFonts w:ascii="Arial Narrow" w:hAnsi="Arial Narrow" w:cs="Arial"/>
              <w:color w:val="222222"/>
              <w:sz w:val="24"/>
              <w:szCs w:val="24"/>
              <w:shd w:val="clear" w:color="auto" w:fill="FFFFFF"/>
            </w:rPr>
            <w:t>[incluir el país de emisión]</w:t>
          </w:r>
        </w:sdtContent>
      </w:sdt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BA64AEE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7595560A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7D12A5B4" w14:textId="77777777" w:rsidR="003814BA" w:rsidRPr="00D810B8" w:rsidRDefault="003814BA" w:rsidP="003814BA">
      <w:pPr>
        <w:adjustRightInd w:val="0"/>
        <w:ind w:right="385"/>
        <w:contextualSpacing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111"/>
        <w:tblW w:w="889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4110"/>
      </w:tblGrid>
      <w:tr w:rsidR="003814BA" w:rsidRPr="00D810B8" w14:paraId="6FD24BC8" w14:textId="77777777" w:rsidTr="00E2526B">
        <w:trPr>
          <w:trHeight w:val="616"/>
          <w:jc w:val="center"/>
        </w:trPr>
        <w:tc>
          <w:tcPr>
            <w:tcW w:w="4503" w:type="dxa"/>
            <w:shd w:val="clear" w:color="auto" w:fill="F2F2F2"/>
            <w:vAlign w:val="bottom"/>
          </w:tcPr>
          <w:p w14:paraId="4F6BF62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7BCE470C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</w:tcPr>
          <w:p w14:paraId="33888940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F2F2F2"/>
          </w:tcPr>
          <w:p w14:paraId="180639B0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1DFDBD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400DAA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78DD6C5C" w14:textId="77777777" w:rsidTr="00E2526B">
        <w:trPr>
          <w:trHeight w:val="20"/>
          <w:jc w:val="center"/>
        </w:trPr>
        <w:tc>
          <w:tcPr>
            <w:tcW w:w="4503" w:type="dxa"/>
            <w:vAlign w:val="center"/>
            <w:hideMark/>
          </w:tcPr>
          <w:p w14:paraId="71B21A2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Firma representante legal del proponente</w:t>
            </w:r>
          </w:p>
        </w:tc>
        <w:tc>
          <w:tcPr>
            <w:tcW w:w="283" w:type="dxa"/>
          </w:tcPr>
          <w:p w14:paraId="58A377E1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hideMark/>
          </w:tcPr>
          <w:p w14:paraId="123AE7DB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Firma revisor fiscal o contador</w:t>
            </w:r>
          </w:p>
        </w:tc>
      </w:tr>
      <w:tr w:rsidR="003814BA" w:rsidRPr="00D810B8" w14:paraId="6C4D95DA" w14:textId="77777777" w:rsidTr="00E2526B">
        <w:trPr>
          <w:trHeight w:val="20"/>
          <w:jc w:val="center"/>
        </w:trPr>
        <w:tc>
          <w:tcPr>
            <w:tcW w:w="4503" w:type="dxa"/>
            <w:vAlign w:val="bottom"/>
            <w:hideMark/>
          </w:tcPr>
          <w:p w14:paraId="61930147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Nombre: </w:t>
            </w:r>
            <w:sdt>
              <w:sdtPr>
                <w:rPr>
                  <w:rFonts w:ascii="Arial Narrow" w:hAnsi="Arial Narrow" w:cs="Arial"/>
                  <w:color w:val="222222"/>
                  <w:sz w:val="24"/>
                  <w:szCs w:val="24"/>
                  <w:shd w:val="clear" w:color="auto" w:fill="FFFFFF"/>
                </w:rPr>
                <w:id w:val="793946539"/>
                <w:placeholder>
                  <w:docPart w:val="5027E1720F0A4927AEAE80C21F934E82"/>
                </w:placeholder>
                <w:text/>
              </w:sdtPr>
              <w:sdtContent>
                <w:r w:rsidRPr="00D810B8">
                  <w:rPr>
                    <w:rFonts w:ascii="Arial Narrow" w:hAnsi="Arial Narrow" w:cs="Arial"/>
                    <w:color w:val="222222"/>
                    <w:sz w:val="24"/>
                    <w:szCs w:val="24"/>
                    <w:shd w:val="clear" w:color="auto" w:fill="FFFFFF"/>
                  </w:rPr>
                  <w:t>“nombre”</w:t>
                </w:r>
              </w:sdtContent>
            </w:sdt>
          </w:p>
        </w:tc>
        <w:tc>
          <w:tcPr>
            <w:tcW w:w="283" w:type="dxa"/>
          </w:tcPr>
          <w:p w14:paraId="5FA4E45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  <w:hideMark/>
          </w:tcPr>
          <w:p w14:paraId="53D9F9B6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Nombre: </w:t>
            </w:r>
            <w:sdt>
              <w:sdtPr>
                <w:rPr>
                  <w:rFonts w:ascii="Arial Narrow" w:hAnsi="Arial Narrow" w:cs="Arial"/>
                  <w:color w:val="222222"/>
                  <w:sz w:val="24"/>
                  <w:szCs w:val="24"/>
                  <w:shd w:val="clear" w:color="auto" w:fill="FFFFFF"/>
                </w:rPr>
                <w:id w:val="1566759731"/>
                <w:placeholder>
                  <w:docPart w:val="E2D35EE472CA472194D16BC399B28B58"/>
                </w:placeholder>
                <w:text/>
              </w:sdtPr>
              <w:sdtContent>
                <w:r w:rsidRPr="00D810B8">
                  <w:rPr>
                    <w:rFonts w:ascii="Arial Narrow" w:hAnsi="Arial Narrow" w:cs="Arial"/>
                    <w:color w:val="222222"/>
                    <w:sz w:val="24"/>
                    <w:szCs w:val="24"/>
                    <w:shd w:val="clear" w:color="auto" w:fill="FFFFFF"/>
                  </w:rPr>
                  <w:t>“nombre”</w:t>
                </w:r>
              </w:sdtContent>
            </w:sdt>
          </w:p>
        </w:tc>
      </w:tr>
      <w:tr w:rsidR="003814BA" w:rsidRPr="00D810B8" w14:paraId="7FD349CB" w14:textId="77777777" w:rsidTr="00E2526B">
        <w:trPr>
          <w:trHeight w:val="20"/>
          <w:jc w:val="center"/>
        </w:trPr>
        <w:tc>
          <w:tcPr>
            <w:tcW w:w="4503" w:type="dxa"/>
            <w:vAlign w:val="bottom"/>
            <w:hideMark/>
          </w:tcPr>
          <w:p w14:paraId="777ACB1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Documento de Identidad: </w:t>
            </w:r>
            <w:sdt>
              <w:sdtPr>
                <w:rPr>
                  <w:rFonts w:ascii="Arial Narrow" w:hAnsi="Arial Narrow" w:cs="Arial"/>
                  <w:color w:val="222222"/>
                  <w:sz w:val="24"/>
                  <w:szCs w:val="24"/>
                  <w:shd w:val="clear" w:color="auto" w:fill="FFFFFF"/>
                </w:rPr>
                <w:id w:val="-1625230103"/>
                <w:placeholder>
                  <w:docPart w:val="5027E1720F0A4927AEAE80C21F934E82"/>
                </w:placeholder>
                <w:text/>
              </w:sdtPr>
              <w:sdtContent>
                <w:r w:rsidRPr="00D810B8">
                  <w:rPr>
                    <w:rFonts w:ascii="Arial Narrow" w:hAnsi="Arial Narrow" w:cs="Arial"/>
                    <w:color w:val="222222"/>
                    <w:sz w:val="24"/>
                    <w:szCs w:val="24"/>
                    <w:shd w:val="clear" w:color="auto" w:fill="FFFFFF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3CCF5913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  <w:hideMark/>
          </w:tcPr>
          <w:p w14:paraId="79990EA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Documento de Identidad: </w:t>
            </w:r>
            <w:sdt>
              <w:sdtPr>
                <w:rPr>
                  <w:rFonts w:ascii="Arial Narrow" w:hAnsi="Arial Narrow" w:cs="Arial"/>
                  <w:color w:val="222222"/>
                  <w:sz w:val="24"/>
                  <w:szCs w:val="24"/>
                  <w:shd w:val="clear" w:color="auto" w:fill="FFFFFF"/>
                </w:rPr>
                <w:id w:val="-316796570"/>
                <w:placeholder>
                  <w:docPart w:val="66C51DCCF3424E61A65551AECB0AF1A3"/>
                </w:placeholder>
                <w:text/>
              </w:sdtPr>
              <w:sdtContent>
                <w:r w:rsidRPr="00D810B8">
                  <w:rPr>
                    <w:rFonts w:ascii="Arial Narrow" w:hAnsi="Arial Narrow" w:cs="Arial"/>
                    <w:color w:val="222222"/>
                    <w:sz w:val="24"/>
                    <w:szCs w:val="24"/>
                    <w:shd w:val="clear" w:color="auto" w:fill="FFFFFF"/>
                  </w:rPr>
                  <w:t>“numero de documento de identidad”</w:t>
                </w:r>
              </w:sdtContent>
            </w:sdt>
          </w:p>
        </w:tc>
      </w:tr>
    </w:tbl>
    <w:p w14:paraId="67C2F524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3D4364C8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br w:type="page"/>
      </w:r>
    </w:p>
    <w:p w14:paraId="2512DCE0" w14:textId="77777777" w:rsidR="003814BA" w:rsidRPr="00D810B8" w:rsidRDefault="003814BA" w:rsidP="003814BA">
      <w:pPr>
        <w:spacing w:line="241" w:lineRule="exact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sectPr w:rsidR="003814BA" w:rsidRPr="00D810B8" w:rsidSect="00BC11B2">
          <w:pgSz w:w="12240" w:h="18720" w:code="14"/>
          <w:pgMar w:top="1440" w:right="1440" w:bottom="1440" w:left="1800" w:header="1133" w:footer="1366" w:gutter="0"/>
          <w:cols w:space="720"/>
          <w:docGrid w:linePitch="299"/>
        </w:sectPr>
      </w:pPr>
    </w:p>
    <w:p w14:paraId="5FB041DC" w14:textId="77777777" w:rsidR="003814BA" w:rsidRPr="00D810B8" w:rsidRDefault="003814BA" w:rsidP="003814BA">
      <w:pPr>
        <w:spacing w:before="5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40DB5478" w14:textId="77777777" w:rsidR="003814BA" w:rsidRPr="00D810B8" w:rsidRDefault="003814BA" w:rsidP="003814BA">
      <w:pPr>
        <w:spacing w:before="160" w:line="252" w:lineRule="exact"/>
        <w:ind w:left="1751" w:right="385"/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FORMATO </w:t>
      </w:r>
      <w:bookmarkStart w:id="1" w:name="_Hlk88836025"/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FORMULARIO MULTAS E INCUMPLIMIENTOS DEL OFERENTE</w:t>
      </w:r>
    </w:p>
    <w:bookmarkEnd w:id="1"/>
    <w:p w14:paraId="3944444E" w14:textId="77777777" w:rsidR="003814BA" w:rsidRPr="00D810B8" w:rsidRDefault="003814BA" w:rsidP="003814BA">
      <w:pPr>
        <w:spacing w:before="104"/>
        <w:ind w:left="426" w:right="385" w:hanging="426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Ciudad y fecha</w:t>
      </w:r>
    </w:p>
    <w:p w14:paraId="0AFD2D78" w14:textId="77777777" w:rsidR="003814BA" w:rsidRPr="00D810B8" w:rsidRDefault="003814BA" w:rsidP="003814BA">
      <w:pPr>
        <w:spacing w:before="8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DC612DC" w14:textId="77777777" w:rsidR="003814BA" w:rsidRPr="00D810B8" w:rsidRDefault="003814BA" w:rsidP="003814BA">
      <w:pPr>
        <w:spacing w:before="1" w:line="249" w:lineRule="exact"/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Señores</w:t>
      </w:r>
    </w:p>
    <w:p w14:paraId="22CE5997" w14:textId="77777777" w:rsidR="003814BA" w:rsidRPr="00D810B8" w:rsidRDefault="003814BA" w:rsidP="003814BA">
      <w:pPr>
        <w:spacing w:before="1" w:line="249" w:lineRule="exact"/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EMPRESA PÚBLICA DEL MUNICIPIO DE SOACHA EPUXUA AVANZA E.I.C.E</w:t>
      </w:r>
    </w:p>
    <w:p w14:paraId="614FBD43" w14:textId="77777777" w:rsidR="003814BA" w:rsidRPr="00D810B8" w:rsidRDefault="003814BA" w:rsidP="003814BA">
      <w:pPr>
        <w:spacing w:before="3" w:line="242" w:lineRule="auto"/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Calle 12 # 8A – 36</w:t>
      </w:r>
    </w:p>
    <w:p w14:paraId="4B1C9126" w14:textId="77777777" w:rsidR="003814BA" w:rsidRPr="00D810B8" w:rsidRDefault="003814BA" w:rsidP="003814BA">
      <w:pPr>
        <w:spacing w:before="7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    Soacha - Cundinamarca</w:t>
      </w: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ab/>
      </w:r>
    </w:p>
    <w:p w14:paraId="21F94888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73604831" w14:textId="77777777" w:rsidR="003814BA" w:rsidRPr="00D810B8" w:rsidRDefault="003814BA" w:rsidP="003814BA">
      <w:pPr>
        <w:spacing w:before="9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4FBE883F" w14:textId="77777777" w:rsidR="003814BA" w:rsidRPr="00D810B8" w:rsidRDefault="003814BA" w:rsidP="003814BA">
      <w:pPr>
        <w:spacing w:line="242" w:lineRule="auto"/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Declaro que, en el desarrollo de mi actividad, durante los últimos TRES (3) años anteriores a la fecha de cierre de la presente Invitación, no se me han aplicado los siguientes eventos:</w:t>
      </w:r>
    </w:p>
    <w:p w14:paraId="5B7DA9E2" w14:textId="77777777" w:rsidR="003814BA" w:rsidRPr="00D810B8" w:rsidRDefault="003814BA" w:rsidP="003814BA">
      <w:pPr>
        <w:spacing w:before="2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7EEB2A80" w14:textId="77777777" w:rsidR="003814BA" w:rsidRPr="00D810B8" w:rsidRDefault="003814BA" w:rsidP="003814BA">
      <w:pPr>
        <w:numPr>
          <w:ilvl w:val="0"/>
          <w:numId w:val="4"/>
        </w:numPr>
        <w:tabs>
          <w:tab w:val="left" w:pos="660"/>
          <w:tab w:val="left" w:pos="661"/>
        </w:tabs>
        <w:spacing w:line="268" w:lineRule="exact"/>
        <w:ind w:left="660" w:right="385" w:hanging="429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Multa, sanción o incumplimiento</w:t>
      </w:r>
    </w:p>
    <w:p w14:paraId="1ECA63D1" w14:textId="77777777" w:rsidR="003814BA" w:rsidRPr="00D810B8" w:rsidRDefault="003814BA" w:rsidP="003814BA">
      <w:pPr>
        <w:numPr>
          <w:ilvl w:val="0"/>
          <w:numId w:val="4"/>
        </w:numPr>
        <w:tabs>
          <w:tab w:val="left" w:pos="660"/>
          <w:tab w:val="left" w:pos="661"/>
        </w:tabs>
        <w:spacing w:line="268" w:lineRule="exact"/>
        <w:ind w:left="660" w:right="385" w:hanging="429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Revocatoria de Adjudicación por motivos atribuibles al adjudicatario</w:t>
      </w:r>
    </w:p>
    <w:p w14:paraId="55641161" w14:textId="77777777" w:rsidR="003814BA" w:rsidRPr="00D810B8" w:rsidRDefault="003814BA" w:rsidP="003814BA">
      <w:pPr>
        <w:numPr>
          <w:ilvl w:val="0"/>
          <w:numId w:val="4"/>
        </w:numPr>
        <w:tabs>
          <w:tab w:val="left" w:pos="660"/>
          <w:tab w:val="left" w:pos="661"/>
        </w:tabs>
        <w:ind w:left="660" w:right="385" w:hanging="428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Cuando el proveedor ha sido objeto de declaratoria de siniestro de alguna de las pólizas aportadas para amparar contratos a EPUXUA</w:t>
      </w:r>
    </w:p>
    <w:p w14:paraId="7AFBA8E0" w14:textId="77777777" w:rsidR="003814BA" w:rsidRPr="00D810B8" w:rsidRDefault="003814BA" w:rsidP="003814BA">
      <w:pPr>
        <w:spacing w:before="9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38A9622" w14:textId="77777777" w:rsidR="003814BA" w:rsidRPr="00D810B8" w:rsidRDefault="003814BA" w:rsidP="003814BA">
      <w:pPr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En caso de presentar los anteriores eventos, relacionar la siguiente información:</w:t>
      </w:r>
    </w:p>
    <w:p w14:paraId="16AE5A77" w14:textId="77777777" w:rsidR="003814BA" w:rsidRPr="00D810B8" w:rsidRDefault="003814BA" w:rsidP="003814BA">
      <w:pPr>
        <w:spacing w:before="2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4938"/>
      </w:tblGrid>
      <w:tr w:rsidR="003814BA" w:rsidRPr="00D810B8" w14:paraId="172BD9C2" w14:textId="77777777" w:rsidTr="00E2526B">
        <w:trPr>
          <w:trHeight w:val="251"/>
        </w:trPr>
        <w:tc>
          <w:tcPr>
            <w:tcW w:w="4978" w:type="dxa"/>
          </w:tcPr>
          <w:p w14:paraId="39D13EFA" w14:textId="77777777" w:rsidR="003814BA" w:rsidRPr="00D810B8" w:rsidRDefault="003814BA" w:rsidP="00E2526B">
            <w:pPr>
              <w:spacing w:line="232" w:lineRule="exact"/>
              <w:ind w:left="1760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INFORMACIÓN</w:t>
            </w:r>
          </w:p>
        </w:tc>
        <w:tc>
          <w:tcPr>
            <w:tcW w:w="4938" w:type="dxa"/>
          </w:tcPr>
          <w:p w14:paraId="2B69DC0E" w14:textId="77777777" w:rsidR="003814BA" w:rsidRPr="00D810B8" w:rsidRDefault="003814BA" w:rsidP="00E2526B">
            <w:pPr>
              <w:spacing w:line="232" w:lineRule="exact"/>
              <w:ind w:left="1975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EVENTOS</w:t>
            </w:r>
          </w:p>
        </w:tc>
      </w:tr>
      <w:tr w:rsidR="003814BA" w:rsidRPr="00D810B8" w14:paraId="05F7203E" w14:textId="77777777" w:rsidTr="00E2526B">
        <w:trPr>
          <w:trHeight w:val="254"/>
        </w:trPr>
        <w:tc>
          <w:tcPr>
            <w:tcW w:w="4978" w:type="dxa"/>
          </w:tcPr>
          <w:p w14:paraId="084DA4B2" w14:textId="77777777" w:rsidR="003814BA" w:rsidRPr="00D810B8" w:rsidRDefault="003814BA" w:rsidP="00E2526B">
            <w:pPr>
              <w:spacing w:before="3" w:line="231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Número del Contrato</w:t>
            </w:r>
          </w:p>
        </w:tc>
        <w:tc>
          <w:tcPr>
            <w:tcW w:w="4938" w:type="dxa"/>
          </w:tcPr>
          <w:p w14:paraId="25B40381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14C592CF" w14:textId="77777777" w:rsidTr="00E2526B">
        <w:trPr>
          <w:trHeight w:val="251"/>
        </w:trPr>
        <w:tc>
          <w:tcPr>
            <w:tcW w:w="4978" w:type="dxa"/>
          </w:tcPr>
          <w:p w14:paraId="749C9CB9" w14:textId="77777777" w:rsidR="003814BA" w:rsidRPr="00D810B8" w:rsidRDefault="003814BA" w:rsidP="00E2526B">
            <w:pPr>
              <w:spacing w:before="3" w:line="228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Objeto del Contrato</w:t>
            </w:r>
          </w:p>
        </w:tc>
        <w:tc>
          <w:tcPr>
            <w:tcW w:w="4938" w:type="dxa"/>
          </w:tcPr>
          <w:p w14:paraId="373559DF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6EE419DF" w14:textId="77777777" w:rsidTr="00E2526B">
        <w:trPr>
          <w:trHeight w:val="251"/>
        </w:trPr>
        <w:tc>
          <w:tcPr>
            <w:tcW w:w="4978" w:type="dxa"/>
          </w:tcPr>
          <w:p w14:paraId="7A9DDE05" w14:textId="77777777" w:rsidR="003814BA" w:rsidRPr="00D810B8" w:rsidRDefault="003814BA" w:rsidP="00E2526B">
            <w:pPr>
              <w:spacing w:before="3" w:line="228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Entidad contratante</w:t>
            </w:r>
          </w:p>
        </w:tc>
        <w:tc>
          <w:tcPr>
            <w:tcW w:w="4938" w:type="dxa"/>
          </w:tcPr>
          <w:p w14:paraId="155B6952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3815AFF6" w14:textId="77777777" w:rsidTr="00E2526B">
        <w:trPr>
          <w:trHeight w:val="254"/>
        </w:trPr>
        <w:tc>
          <w:tcPr>
            <w:tcW w:w="4978" w:type="dxa"/>
          </w:tcPr>
          <w:p w14:paraId="3FC16ADC" w14:textId="77777777" w:rsidR="003814BA" w:rsidRPr="00D810B8" w:rsidRDefault="003814BA" w:rsidP="00E2526B">
            <w:pPr>
              <w:spacing w:before="5" w:line="228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Valor</w:t>
            </w:r>
          </w:p>
        </w:tc>
        <w:tc>
          <w:tcPr>
            <w:tcW w:w="4938" w:type="dxa"/>
          </w:tcPr>
          <w:p w14:paraId="7A2D54A8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6A00121B" w14:textId="77777777" w:rsidTr="00E2526B">
        <w:trPr>
          <w:trHeight w:val="251"/>
        </w:trPr>
        <w:tc>
          <w:tcPr>
            <w:tcW w:w="4978" w:type="dxa"/>
          </w:tcPr>
          <w:p w14:paraId="330C3ED1" w14:textId="77777777" w:rsidR="003814BA" w:rsidRPr="00D810B8" w:rsidRDefault="003814BA" w:rsidP="00E2526B">
            <w:pPr>
              <w:spacing w:before="3" w:line="228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Fecha aplicación del evento</w:t>
            </w:r>
          </w:p>
        </w:tc>
        <w:tc>
          <w:tcPr>
            <w:tcW w:w="4938" w:type="dxa"/>
          </w:tcPr>
          <w:p w14:paraId="77D2B895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14BA" w:rsidRPr="00D810B8" w14:paraId="7CD0442E" w14:textId="77777777" w:rsidTr="00E2526B">
        <w:trPr>
          <w:trHeight w:val="253"/>
        </w:trPr>
        <w:tc>
          <w:tcPr>
            <w:tcW w:w="4978" w:type="dxa"/>
          </w:tcPr>
          <w:p w14:paraId="1FC377E4" w14:textId="77777777" w:rsidR="003814BA" w:rsidRPr="00D810B8" w:rsidRDefault="003814BA" w:rsidP="00E2526B">
            <w:pPr>
              <w:spacing w:before="3" w:line="231" w:lineRule="exact"/>
              <w:ind w:left="71"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D810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Motivo de aplicación</w:t>
            </w:r>
          </w:p>
        </w:tc>
        <w:tc>
          <w:tcPr>
            <w:tcW w:w="4938" w:type="dxa"/>
          </w:tcPr>
          <w:p w14:paraId="28DB36C1" w14:textId="77777777" w:rsidR="003814BA" w:rsidRPr="00D810B8" w:rsidRDefault="003814BA" w:rsidP="00E2526B">
            <w:pPr>
              <w:ind w:right="385"/>
              <w:jc w:val="both"/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CD49025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61AAC9F5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7012B922" w14:textId="77777777" w:rsidR="003814BA" w:rsidRPr="00D810B8" w:rsidRDefault="003814BA" w:rsidP="003814BA">
      <w:pPr>
        <w:spacing w:before="8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A51F49" wp14:editId="47AE120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03898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11"/>
                            <a:gd name="T2" fmla="+- 0 4344 1133"/>
                            <a:gd name="T3" fmla="*/ T2 w 3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1">
                              <a:moveTo>
                                <a:pt x="0" y="0"/>
                              </a:moveTo>
                              <a:lnTo>
                                <a:pt x="32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E073" id="Freeform 2" o:spid="_x0000_s1026" style="position:absolute;margin-left:56.65pt;margin-top:14pt;width:160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" path="m,l3211,e" filled="f" strokeweight=".19472mm">
                <v:path arrowok="t" o:connecttype="custom" o:connectlocs="0,0;2038985,0" o:connectangles="0,0"/>
                <w10:wrap type="topAndBottom" anchorx="page"/>
              </v:shape>
            </w:pict>
          </mc:Fallback>
        </mc:AlternateContent>
      </w:r>
    </w:p>
    <w:p w14:paraId="1955343B" w14:textId="77777777" w:rsidR="003814BA" w:rsidRPr="00D810B8" w:rsidRDefault="003814BA" w:rsidP="003814BA">
      <w:pPr>
        <w:ind w:left="232" w:right="385"/>
        <w:jc w:val="both"/>
        <w:outlineLvl w:val="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(Firma del Representante Legal)</w:t>
      </w:r>
    </w:p>
    <w:p w14:paraId="74C17E0B" w14:textId="77777777" w:rsidR="003814BA" w:rsidRPr="00D810B8" w:rsidRDefault="003814BA" w:rsidP="003814BA">
      <w:pPr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3E0D5831" w14:textId="77777777" w:rsidR="003814BA" w:rsidRPr="00D810B8" w:rsidRDefault="003814BA" w:rsidP="003814BA">
      <w:pPr>
        <w:spacing w:before="11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0FD34BB" w14:textId="77777777" w:rsidR="003814BA" w:rsidRPr="00D810B8" w:rsidRDefault="003814BA" w:rsidP="003814BA">
      <w:pPr>
        <w:ind w:left="232"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NOTAS:</w:t>
      </w:r>
    </w:p>
    <w:p w14:paraId="2CDCB71C" w14:textId="77777777" w:rsidR="003814BA" w:rsidRPr="00D810B8" w:rsidRDefault="003814BA" w:rsidP="003814BA">
      <w:pPr>
        <w:spacing w:before="9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A698A76" w14:textId="77777777" w:rsidR="003814BA" w:rsidRPr="00D810B8" w:rsidRDefault="003814BA" w:rsidP="003814BA">
      <w:pPr>
        <w:numPr>
          <w:ilvl w:val="1"/>
          <w:numId w:val="4"/>
        </w:numPr>
        <w:tabs>
          <w:tab w:val="left" w:pos="953"/>
          <w:tab w:val="left" w:pos="954"/>
        </w:tabs>
        <w:spacing w:line="268" w:lineRule="exact"/>
        <w:ind w:right="385" w:hanging="361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En caso de formas asociativas cada uno de los integrantes diligenciará el formulario.</w:t>
      </w:r>
    </w:p>
    <w:p w14:paraId="2DF189D0" w14:textId="77777777" w:rsidR="003814BA" w:rsidRPr="00D810B8" w:rsidRDefault="003814BA" w:rsidP="003814BA">
      <w:pPr>
        <w:numPr>
          <w:ilvl w:val="1"/>
          <w:numId w:val="4"/>
        </w:numPr>
        <w:tabs>
          <w:tab w:val="left" w:pos="953"/>
          <w:tab w:val="left" w:pos="954"/>
        </w:tabs>
        <w:spacing w:line="242" w:lineRule="auto"/>
        <w:ind w:right="385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En caso de invocar la experiencia de sociedades matrices, subordinadas o las sociedades subordinadas de sus matrices, cada uno de ellas diligenciará el formulario.</w:t>
      </w:r>
    </w:p>
    <w:p w14:paraId="2640CC34" w14:textId="77777777" w:rsidR="003814BA" w:rsidRPr="00D810B8" w:rsidRDefault="003814BA" w:rsidP="003814BA">
      <w:pPr>
        <w:numPr>
          <w:ilvl w:val="1"/>
          <w:numId w:val="4"/>
        </w:numPr>
        <w:tabs>
          <w:tab w:val="left" w:pos="953"/>
          <w:tab w:val="left" w:pos="954"/>
        </w:tabs>
        <w:spacing w:before="6" w:line="267" w:lineRule="exact"/>
        <w:ind w:right="385" w:hanging="361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D810B8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Por cada contrato que registre un evento en firme, el oferente debe diligenciar el presente formulario.</w:t>
      </w:r>
    </w:p>
    <w:p w14:paraId="3B31FA96" w14:textId="77777777" w:rsidR="00F23E50" w:rsidRDefault="00F23E50"/>
    <w:sectPr w:rsidR="00F23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0B47" w14:textId="77777777" w:rsidR="00A37C2E" w:rsidRDefault="00A37C2E" w:rsidP="003814BA">
      <w:r>
        <w:separator/>
      </w:r>
    </w:p>
  </w:endnote>
  <w:endnote w:type="continuationSeparator" w:id="0">
    <w:p w14:paraId="0E1816F7" w14:textId="77777777" w:rsidR="00A37C2E" w:rsidRDefault="00A37C2E" w:rsidP="003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D65" w14:textId="77777777" w:rsidR="00A37C2E" w:rsidRDefault="00A37C2E" w:rsidP="003814BA">
      <w:r>
        <w:separator/>
      </w:r>
    </w:p>
  </w:footnote>
  <w:footnote w:type="continuationSeparator" w:id="0">
    <w:p w14:paraId="0B5ED726" w14:textId="77777777" w:rsidR="00A37C2E" w:rsidRDefault="00A37C2E" w:rsidP="003814BA">
      <w:r>
        <w:continuationSeparator/>
      </w:r>
    </w:p>
  </w:footnote>
  <w:footnote w:id="1">
    <w:p w14:paraId="7BF58C12" w14:textId="77777777" w:rsidR="003814BA" w:rsidRDefault="003814BA" w:rsidP="003814BA">
      <w:pPr>
        <w:pStyle w:val="Textonotapie"/>
        <w:rPr>
          <w:rFonts w:ascii="Calibri" w:eastAsia="Calibri" w:hAnsi="Calibri" w:cs="Times New Roman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eastAsia="es-ES"/>
        </w:rPr>
        <w:t>Cuando no se tengan Gastos de intereses por favor indicar con valor 0.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35DC"/>
    <w:multiLevelType w:val="hybridMultilevel"/>
    <w:tmpl w:val="E80CB9E0"/>
    <w:lvl w:ilvl="0" w:tplc="7E1EB6A6">
      <w:start w:val="1"/>
      <w:numFmt w:val="decimal"/>
      <w:lvlText w:val="%1."/>
      <w:lvlJc w:val="left"/>
      <w:pPr>
        <w:ind w:left="953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89261508">
      <w:numFmt w:val="bullet"/>
      <w:lvlText w:val=""/>
      <w:lvlJc w:val="left"/>
      <w:pPr>
        <w:ind w:left="1493" w:hanging="5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576B8F2">
      <w:numFmt w:val="bullet"/>
      <w:lvlText w:val="•"/>
      <w:lvlJc w:val="left"/>
      <w:pPr>
        <w:ind w:left="2493" w:hanging="540"/>
      </w:pPr>
      <w:rPr>
        <w:rFonts w:hint="default"/>
        <w:lang w:val="es-ES" w:eastAsia="en-US" w:bidi="ar-SA"/>
      </w:rPr>
    </w:lvl>
    <w:lvl w:ilvl="3" w:tplc="D11E28F4">
      <w:numFmt w:val="bullet"/>
      <w:lvlText w:val="•"/>
      <w:lvlJc w:val="left"/>
      <w:pPr>
        <w:ind w:left="3487" w:hanging="540"/>
      </w:pPr>
      <w:rPr>
        <w:rFonts w:hint="default"/>
        <w:lang w:val="es-ES" w:eastAsia="en-US" w:bidi="ar-SA"/>
      </w:rPr>
    </w:lvl>
    <w:lvl w:ilvl="4" w:tplc="7D7A14F2">
      <w:numFmt w:val="bullet"/>
      <w:lvlText w:val="•"/>
      <w:lvlJc w:val="left"/>
      <w:pPr>
        <w:ind w:left="4480" w:hanging="540"/>
      </w:pPr>
      <w:rPr>
        <w:rFonts w:hint="default"/>
        <w:lang w:val="es-ES" w:eastAsia="en-US" w:bidi="ar-SA"/>
      </w:rPr>
    </w:lvl>
    <w:lvl w:ilvl="5" w:tplc="F28A4F3C">
      <w:numFmt w:val="bullet"/>
      <w:lvlText w:val="•"/>
      <w:lvlJc w:val="left"/>
      <w:pPr>
        <w:ind w:left="5474" w:hanging="540"/>
      </w:pPr>
      <w:rPr>
        <w:rFonts w:hint="default"/>
        <w:lang w:val="es-ES" w:eastAsia="en-US" w:bidi="ar-SA"/>
      </w:rPr>
    </w:lvl>
    <w:lvl w:ilvl="6" w:tplc="1480C1B6">
      <w:numFmt w:val="bullet"/>
      <w:lvlText w:val="•"/>
      <w:lvlJc w:val="left"/>
      <w:pPr>
        <w:ind w:left="6468" w:hanging="540"/>
      </w:pPr>
      <w:rPr>
        <w:rFonts w:hint="default"/>
        <w:lang w:val="es-ES" w:eastAsia="en-US" w:bidi="ar-SA"/>
      </w:rPr>
    </w:lvl>
    <w:lvl w:ilvl="7" w:tplc="DF46419C">
      <w:numFmt w:val="bullet"/>
      <w:lvlText w:val="•"/>
      <w:lvlJc w:val="left"/>
      <w:pPr>
        <w:ind w:left="7461" w:hanging="540"/>
      </w:pPr>
      <w:rPr>
        <w:rFonts w:hint="default"/>
        <w:lang w:val="es-ES" w:eastAsia="en-US" w:bidi="ar-SA"/>
      </w:rPr>
    </w:lvl>
    <w:lvl w:ilvl="8" w:tplc="6C185B8A">
      <w:numFmt w:val="bullet"/>
      <w:lvlText w:val="•"/>
      <w:lvlJc w:val="left"/>
      <w:pPr>
        <w:ind w:left="8455" w:hanging="540"/>
      </w:pPr>
      <w:rPr>
        <w:rFonts w:hint="default"/>
        <w:lang w:val="es-ES" w:eastAsia="en-US" w:bidi="ar-SA"/>
      </w:rPr>
    </w:lvl>
  </w:abstractNum>
  <w:abstractNum w:abstractNumId="1" w15:restartNumberingAfterBreak="0">
    <w:nsid w:val="1CBA4CB3"/>
    <w:multiLevelType w:val="multilevel"/>
    <w:tmpl w:val="C2888884"/>
    <w:lvl w:ilvl="0">
      <w:start w:val="5"/>
      <w:numFmt w:val="decimal"/>
      <w:lvlText w:val="%1"/>
      <w:lvlJc w:val="left"/>
      <w:pPr>
        <w:ind w:left="534" w:hanging="3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4" w:hanging="303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520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0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0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1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1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1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1" w:hanging="303"/>
      </w:pPr>
      <w:rPr>
        <w:rFonts w:hint="default"/>
        <w:lang w:val="es-ES" w:eastAsia="en-US" w:bidi="ar-SA"/>
      </w:rPr>
    </w:lvl>
  </w:abstractNum>
  <w:abstractNum w:abstractNumId="2" w15:restartNumberingAfterBreak="0">
    <w:nsid w:val="1D4227A6"/>
    <w:multiLevelType w:val="hybridMultilevel"/>
    <w:tmpl w:val="862A99DC"/>
    <w:lvl w:ilvl="0" w:tplc="05F6EB48">
      <w:start w:val="1"/>
      <w:numFmt w:val="decimal"/>
      <w:lvlText w:val="%1."/>
      <w:lvlJc w:val="left"/>
      <w:pPr>
        <w:ind w:left="953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D2D600B0">
      <w:start w:val="1"/>
      <w:numFmt w:val="lowerLetter"/>
      <w:lvlText w:val="%2."/>
      <w:lvlJc w:val="left"/>
      <w:pPr>
        <w:ind w:left="1673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2" w:tplc="DFAA1570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EBC2359C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182A4852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FE06D6D2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6" w:tplc="C410109E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0324E25A">
      <w:numFmt w:val="bullet"/>
      <w:lvlText w:val="•"/>
      <w:lvlJc w:val="left"/>
      <w:pPr>
        <w:ind w:left="7521" w:hanging="360"/>
      </w:pPr>
      <w:rPr>
        <w:rFonts w:hint="default"/>
        <w:lang w:val="es-ES" w:eastAsia="en-US" w:bidi="ar-SA"/>
      </w:rPr>
    </w:lvl>
    <w:lvl w:ilvl="8" w:tplc="5B52E89C">
      <w:numFmt w:val="bullet"/>
      <w:lvlText w:val="•"/>
      <w:lvlJc w:val="left"/>
      <w:pPr>
        <w:ind w:left="849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BF01E2"/>
    <w:multiLevelType w:val="hybridMultilevel"/>
    <w:tmpl w:val="6A141008"/>
    <w:lvl w:ilvl="0" w:tplc="7CB8FCBC">
      <w:start w:val="1"/>
      <w:numFmt w:val="decimal"/>
      <w:lvlText w:val="3.%1."/>
      <w:lvlJc w:val="left"/>
      <w:pPr>
        <w:ind w:left="106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A2757E"/>
    <w:multiLevelType w:val="hybridMultilevel"/>
    <w:tmpl w:val="5BCC1C84"/>
    <w:lvl w:ilvl="0" w:tplc="3BAED7E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085DF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3625E2C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3" w:tplc="1638DEB2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4" w:tplc="FE70A9BA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EFC2717A">
      <w:numFmt w:val="bullet"/>
      <w:lvlText w:val="•"/>
      <w:lvlJc w:val="left"/>
      <w:pPr>
        <w:ind w:left="5174" w:hanging="360"/>
      </w:pPr>
      <w:rPr>
        <w:rFonts w:hint="default"/>
        <w:lang w:val="es-ES" w:eastAsia="en-US" w:bidi="ar-SA"/>
      </w:rPr>
    </w:lvl>
    <w:lvl w:ilvl="6" w:tplc="C040EBD2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71AEB5EC">
      <w:numFmt w:val="bullet"/>
      <w:lvlText w:val="•"/>
      <w:lvlJc w:val="left"/>
      <w:pPr>
        <w:ind w:left="7281" w:hanging="360"/>
      </w:pPr>
      <w:rPr>
        <w:rFonts w:hint="default"/>
        <w:lang w:val="es-ES" w:eastAsia="en-US" w:bidi="ar-SA"/>
      </w:rPr>
    </w:lvl>
    <w:lvl w:ilvl="8" w:tplc="D06090C6">
      <w:numFmt w:val="bullet"/>
      <w:lvlText w:val="•"/>
      <w:lvlJc w:val="left"/>
      <w:pPr>
        <w:ind w:left="83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3BC47F4"/>
    <w:multiLevelType w:val="hybridMultilevel"/>
    <w:tmpl w:val="2C60DD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7A00"/>
    <w:multiLevelType w:val="multilevel"/>
    <w:tmpl w:val="52DAC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A"/>
    <w:rsid w:val="003814BA"/>
    <w:rsid w:val="00A37C2E"/>
    <w:rsid w:val="00F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181A"/>
  <w15:chartTrackingRefBased/>
  <w15:docId w15:val="{1F7FCDBC-3426-4A95-8833-E8F1DB0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B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381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aliases w:val="Tabla Yago"/>
    <w:basedOn w:val="Tablanormal"/>
    <w:uiPriority w:val="39"/>
    <w:qFormat/>
    <w:rsid w:val="0038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814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14BA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14B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14B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uiPriority w:val="59"/>
    <w:rsid w:val="003814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94295B86A46EFA728A1A3C6B6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82BF-2666-4028-B8FA-C384254090A0}"/>
      </w:docPartPr>
      <w:docPartBody>
        <w:p w:rsidR="00000000" w:rsidRDefault="00C355A8" w:rsidP="00C355A8">
          <w:pPr>
            <w:pStyle w:val="91194295B86A46EFA728A1A3C6B63A40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27E1720F0A4927AEAE80C21F93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1146-6621-4056-ACB0-E4D88E15C722}"/>
      </w:docPartPr>
      <w:docPartBody>
        <w:p w:rsidR="00000000" w:rsidRDefault="00C355A8" w:rsidP="00C355A8">
          <w:pPr>
            <w:pStyle w:val="5027E1720F0A4927AEAE80C21F934E8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D35EE472CA472194D16BC399B2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D209-0D92-4922-92D4-27830BB99DB1}"/>
      </w:docPartPr>
      <w:docPartBody>
        <w:p w:rsidR="00000000" w:rsidRDefault="00C355A8" w:rsidP="00C355A8">
          <w:pPr>
            <w:pStyle w:val="E2D35EE472CA472194D16BC399B28B5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C51DCCF3424E61A65551AECB0A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0042-BB74-4E0E-87BB-CE1A4277817F}"/>
      </w:docPartPr>
      <w:docPartBody>
        <w:p w:rsidR="00000000" w:rsidRDefault="00C355A8" w:rsidP="00C355A8">
          <w:pPr>
            <w:pStyle w:val="66C51DCCF3424E61A65551AECB0AF1A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A8"/>
    <w:rsid w:val="00C355A8"/>
    <w:rsid w:val="00C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55A8"/>
  </w:style>
  <w:style w:type="paragraph" w:customStyle="1" w:styleId="91194295B86A46EFA728A1A3C6B63A40">
    <w:name w:val="91194295B86A46EFA728A1A3C6B63A40"/>
    <w:rsid w:val="00C355A8"/>
  </w:style>
  <w:style w:type="paragraph" w:customStyle="1" w:styleId="5027E1720F0A4927AEAE80C21F934E82">
    <w:name w:val="5027E1720F0A4927AEAE80C21F934E82"/>
    <w:rsid w:val="00C355A8"/>
  </w:style>
  <w:style w:type="paragraph" w:customStyle="1" w:styleId="E2D35EE472CA472194D16BC399B28B58">
    <w:name w:val="E2D35EE472CA472194D16BC399B28B58"/>
    <w:rsid w:val="00C355A8"/>
  </w:style>
  <w:style w:type="paragraph" w:customStyle="1" w:styleId="66C51DCCF3424E61A65551AECB0AF1A3">
    <w:name w:val="66C51DCCF3424E61A65551AECB0AF1A3"/>
    <w:rsid w:val="00C35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2023-05-16T22:47:00Z</dcterms:created>
  <dcterms:modified xsi:type="dcterms:W3CDTF">2023-05-16T22:50:00Z</dcterms:modified>
</cp:coreProperties>
</file>